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851" w:hanging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Договор</w:t>
      </w:r>
    </w:p>
    <w:p>
      <w:pPr>
        <w:pStyle w:val="Normal"/>
        <w:ind w:left="-851" w:hanging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о предоставлении платных образовательных услуг</w:t>
      </w:r>
    </w:p>
    <w:p>
      <w:pPr>
        <w:pStyle w:val="Normal"/>
        <w:ind w:left="-851" w:hanging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ind w:left="-851" w:hanging="0"/>
        <w:rPr>
          <w:sz w:val="23"/>
          <w:szCs w:val="23"/>
        </w:rPr>
      </w:pPr>
      <w:r>
        <w:rPr>
          <w:sz w:val="23"/>
          <w:szCs w:val="23"/>
        </w:rPr>
        <w:t>с. Иглино</w:t>
        <w:tab/>
        <w:tab/>
        <w:tab/>
        <w:tab/>
        <w:tab/>
        <w:tab/>
        <w:tab/>
        <w:t xml:space="preserve">                        «</w:t>
      </w:r>
      <w:r>
        <w:rPr>
          <w:sz w:val="23"/>
          <w:szCs w:val="23"/>
          <w:u w:val="single"/>
        </w:rPr>
        <w:t xml:space="preserve">        »                    20____г.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>
        <w:rPr>
          <w:b/>
          <w:bCs/>
          <w:sz w:val="23"/>
          <w:szCs w:val="23"/>
        </w:rPr>
        <w:t>Общеобразовательное учреждение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u w:val="single"/>
        </w:rPr>
        <w:t xml:space="preserve">Муниципальное бюджетное общеобразовательное учреждение «Средняя общеобразовательная школа № </w:t>
      </w:r>
      <w:r>
        <w:rPr>
          <w:sz w:val="23"/>
          <w:szCs w:val="23"/>
          <w:u w:val="single"/>
        </w:rPr>
        <w:t>7</w:t>
      </w:r>
      <w:r>
        <w:rPr>
          <w:sz w:val="23"/>
          <w:szCs w:val="23"/>
          <w:u w:val="single"/>
        </w:rPr>
        <w:t xml:space="preserve"> села Иглино» муниципального района Иглинский район Республики Башкортостан</w:t>
      </w:r>
      <w:r>
        <w:rPr>
          <w:sz w:val="23"/>
          <w:szCs w:val="23"/>
        </w:rPr>
        <w:t xml:space="preserve"> (в дальнейшем – </w:t>
      </w:r>
      <w:r>
        <w:rPr>
          <w:b/>
          <w:bCs/>
          <w:sz w:val="23"/>
          <w:szCs w:val="23"/>
        </w:rPr>
        <w:t>Исполнитель</w:t>
      </w:r>
      <w:r>
        <w:rPr>
          <w:sz w:val="23"/>
          <w:szCs w:val="23"/>
        </w:rPr>
        <w:t xml:space="preserve">) действующее на основании лицензии № Л035-01198-02/01483203 </w:t>
      </w:r>
      <w:r>
        <w:rPr>
          <w:sz w:val="23"/>
          <w:szCs w:val="23"/>
        </w:rPr>
        <w:t xml:space="preserve">от </w:t>
      </w:r>
      <w:r>
        <w:rPr>
          <w:sz w:val="23"/>
          <w:szCs w:val="23"/>
        </w:rPr>
        <w:t xml:space="preserve">01.11.2024г., выданной Управлением по контролю и надзору в сфере образования Республики Башкортостан и свидетельства о государственной аккредитации </w:t>
      </w:r>
      <w:r>
        <w:rPr>
          <w:rFonts w:ascii="Tinos" w:hAnsi="Tinos"/>
          <w:caps w:val="false"/>
          <w:smallCaps w:val="false"/>
          <w:color w:val="000000"/>
          <w:spacing w:val="0"/>
          <w:sz w:val="24"/>
          <w:szCs w:val="24"/>
        </w:rPr>
        <w:t xml:space="preserve">№ </w:t>
      </w:r>
      <w:r>
        <w:rPr>
          <w:rFonts w:ascii="Tinos" w:hAnsi="Tino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А007-01198-02/03982963 </w:t>
      </w:r>
      <w:r>
        <w:rPr>
          <w:rFonts w:ascii="Tinos" w:hAnsi="Tino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от </w:t>
      </w:r>
      <w:r>
        <w:rPr>
          <w:rFonts w:ascii="Tinos" w:hAnsi="Tino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15.12.2025 г.</w:t>
      </w:r>
      <w:r>
        <w:rPr>
          <w:sz w:val="23"/>
          <w:szCs w:val="23"/>
        </w:rPr>
        <w:t xml:space="preserve">, выданного Управлением по контролю и надзору в сфере образования Республики Башкортостан, Положения «Об организации платных образовательных услуг» в лице директора школы </w:t>
      </w:r>
      <w:r>
        <w:rPr>
          <w:sz w:val="23"/>
          <w:szCs w:val="23"/>
        </w:rPr>
        <w:t>Закирова Ильяса Фанисовича</w:t>
      </w:r>
      <w:r>
        <w:rPr>
          <w:sz w:val="23"/>
          <w:szCs w:val="23"/>
        </w:rPr>
        <w:t>, действующего на основании Устава, с одной стороны, и с другой стороны,</w:t>
      </w:r>
    </w:p>
    <w:p>
      <w:pPr>
        <w:pStyle w:val="Normal"/>
        <w:ind w:left="-851" w:hanging="0"/>
        <w:jc w:val="both"/>
        <w:rPr>
          <w:rFonts w:ascii="Times New Roman CYR" w:hAnsi="Times New Roman CYR" w:cs="Times New Roman CYR"/>
          <w:sz w:val="23"/>
          <w:szCs w:val="23"/>
        </w:rPr>
      </w:pPr>
      <w:r>
        <w:rPr>
          <w:rFonts w:cs="Times New Roman CYR" w:ascii="Times New Roman CYR" w:hAnsi="Times New Roman CYR"/>
          <w:sz w:val="23"/>
          <w:szCs w:val="23"/>
        </w:rPr>
      </w:r>
    </w:p>
    <w:p>
      <w:pPr>
        <w:pStyle w:val="Normal"/>
        <w:widowControl w:val="false"/>
        <w:ind w:left="-851" w:hanging="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</w:t>
      </w:r>
    </w:p>
    <w:p>
      <w:pPr>
        <w:pStyle w:val="Normal"/>
        <w:widowControl w:val="false"/>
        <w:ind w:left="-851" w:hanging="0"/>
        <w:rPr>
          <w:rFonts w:ascii="Times New Roman CYR" w:hAnsi="Times New Roman CYR" w:cs="Times New Roman CYR"/>
          <w:sz w:val="18"/>
          <w:szCs w:val="18"/>
        </w:rPr>
      </w:pPr>
      <w:r>
        <w:rPr>
          <w:rFonts w:cs="Times New Roman CYR" w:ascii="Times New Roman CYR" w:hAnsi="Times New Roman CYR"/>
          <w:i/>
          <w:iCs/>
          <w:sz w:val="18"/>
          <w:szCs w:val="18"/>
        </w:rPr>
        <w:t xml:space="preserve">(Ф. И. О. и статус </w:t>
      </w:r>
      <w:r>
        <w:rPr>
          <w:rFonts w:cs="Times New Roman CYR" w:ascii="Times New Roman CYR" w:hAnsi="Times New Roman CYR"/>
          <w:b/>
          <w:bCs/>
          <w:i/>
          <w:iCs/>
          <w:sz w:val="18"/>
          <w:szCs w:val="18"/>
        </w:rPr>
        <w:t>законного представителя</w:t>
      </w:r>
      <w:r>
        <w:rPr>
          <w:rFonts w:cs="Times New Roman CYR" w:ascii="Times New Roman CYR" w:hAnsi="Times New Roman CYR"/>
          <w:i/>
          <w:iCs/>
          <w:sz w:val="18"/>
          <w:szCs w:val="18"/>
        </w:rPr>
        <w:t xml:space="preserve"> несовершеннолетнего – мать, отец, опекун, попечитель,)</w:t>
      </w:r>
      <w:r>
        <w:rPr>
          <w:rFonts w:cs="Times New Roman CYR" w:ascii="Times New Roman CYR" w:hAnsi="Times New Roman CYR"/>
          <w:sz w:val="18"/>
          <w:szCs w:val="18"/>
        </w:rPr>
        <w:t xml:space="preserve">      </w:t>
      </w:r>
      <w:r>
        <w:rPr>
          <w:sz w:val="23"/>
          <w:szCs w:val="23"/>
        </w:rPr>
        <w:t>(</w:t>
      </w:r>
      <w:r>
        <w:rPr>
          <w:rFonts w:cs="Times New Roman CYR" w:ascii="Times New Roman CYR" w:hAnsi="Times New Roman CYR"/>
          <w:sz w:val="23"/>
          <w:szCs w:val="23"/>
        </w:rPr>
        <w:t xml:space="preserve">в </w:t>
      </w:r>
      <w:r>
        <w:rPr>
          <w:rFonts w:cs="Times New Roman CYR" w:ascii="Times New Roman CYR" w:hAnsi="Times New Roman CYR"/>
          <w:sz w:val="24"/>
          <w:szCs w:val="24"/>
        </w:rPr>
        <w:t xml:space="preserve">дальнейшем – </w:t>
      </w:r>
      <w:r>
        <w:rPr>
          <w:rFonts w:cs="Times New Roman CYR" w:ascii="Times New Roman CYR" w:hAnsi="Times New Roman CYR"/>
          <w:b/>
          <w:bCs/>
          <w:sz w:val="24"/>
          <w:szCs w:val="24"/>
        </w:rPr>
        <w:t>Заказчик</w:t>
      </w:r>
      <w:r>
        <w:rPr>
          <w:rFonts w:cs="Times New Roman CYR" w:ascii="Times New Roman CYR" w:hAnsi="Times New Roman CYR"/>
          <w:sz w:val="23"/>
          <w:szCs w:val="23"/>
        </w:rPr>
        <w:t>) ________________________________________________________________________________________</w:t>
      </w:r>
    </w:p>
    <w:p>
      <w:pPr>
        <w:pStyle w:val="Normal"/>
        <w:widowControl w:val="false"/>
        <w:ind w:left="-851" w:hanging="0"/>
        <w:jc w:val="center"/>
        <w:rPr>
          <w:sz w:val="23"/>
          <w:szCs w:val="23"/>
        </w:rPr>
      </w:pPr>
      <w:r>
        <w:rPr>
          <w:i/>
          <w:iCs/>
          <w:sz w:val="20"/>
          <w:szCs w:val="20"/>
        </w:rPr>
        <w:t>(Ф. И. О.  несовершеннолетнего</w:t>
      </w:r>
      <w:r>
        <w:rPr>
          <w:sz w:val="20"/>
          <w:szCs w:val="20"/>
        </w:rPr>
        <w:t>)</w:t>
      </w:r>
    </w:p>
    <w:p>
      <w:pPr>
        <w:pStyle w:val="Normal"/>
        <w:widowControl w:val="false"/>
        <w:ind w:left="-851" w:hanging="0"/>
        <w:jc w:val="both"/>
        <w:rPr>
          <w:rFonts w:ascii="Times New Roman CYR" w:hAnsi="Times New Roman CYR" w:cs="Times New Roman CYR"/>
          <w:sz w:val="23"/>
          <w:szCs w:val="23"/>
        </w:rPr>
      </w:pPr>
      <w:r>
        <w:rPr>
          <w:sz w:val="23"/>
          <w:szCs w:val="23"/>
        </w:rPr>
        <w:t>(</w:t>
      </w:r>
      <w:r>
        <w:rPr>
          <w:rFonts w:cs="Times New Roman CYR" w:ascii="Times New Roman CYR" w:hAnsi="Times New Roman CYR"/>
          <w:sz w:val="23"/>
          <w:szCs w:val="23"/>
        </w:rPr>
        <w:t xml:space="preserve">в дальнейшем – </w:t>
      </w:r>
      <w:r>
        <w:rPr>
          <w:rFonts w:cs="Times New Roman CYR" w:ascii="Times New Roman CYR" w:hAnsi="Times New Roman CYR"/>
          <w:b/>
          <w:bCs/>
          <w:sz w:val="23"/>
          <w:szCs w:val="23"/>
        </w:rPr>
        <w:t>Обучающийся)</w:t>
      </w:r>
      <w:r>
        <w:rPr>
          <w:rFonts w:cs="Times New Roman CYR" w:ascii="Times New Roman CYR" w:hAnsi="Times New Roman CYR"/>
          <w:sz w:val="23"/>
          <w:szCs w:val="23"/>
        </w:rPr>
        <w:t xml:space="preserve"> заключили в соответствии с Законом Российской Федерации </w:t>
      </w:r>
      <w:r>
        <w:rPr>
          <w:sz w:val="23"/>
          <w:szCs w:val="23"/>
        </w:rPr>
        <w:t>«</w:t>
      </w:r>
      <w:r>
        <w:rPr>
          <w:rFonts w:cs="Times New Roman CYR" w:ascii="Times New Roman CYR" w:hAnsi="Times New Roman CYR"/>
          <w:sz w:val="23"/>
          <w:szCs w:val="23"/>
        </w:rPr>
        <w:t>Об образовании</w:t>
      </w:r>
      <w:r>
        <w:rPr>
          <w:sz w:val="23"/>
          <w:szCs w:val="23"/>
        </w:rPr>
        <w:t xml:space="preserve">» </w:t>
      </w:r>
      <w:r>
        <w:rPr>
          <w:rFonts w:cs="Times New Roman CYR" w:ascii="Times New Roman CYR" w:hAnsi="Times New Roman CYR"/>
          <w:sz w:val="23"/>
          <w:szCs w:val="23"/>
        </w:rPr>
        <w:t>настоящий договор о нижеследующем</w:t>
      </w:r>
    </w:p>
    <w:p>
      <w:pPr>
        <w:pStyle w:val="Normal"/>
        <w:ind w:left="-851" w:hanging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1.Предмет договора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оказание Исполнителем платных образовательных услуг за рамками учебных образовательных программ, финансируемых за счет бюджетных ассигнований федерального бюджета, бюджетов субъектов РФ, местных бюджетов: </w:t>
      </w:r>
    </w:p>
    <w:p>
      <w:pPr>
        <w:pStyle w:val="Normal"/>
        <w:ind w:left="-851" w:hanging="0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дополнительная образовательная услуга социально-педагогической направленности.  Подготовка к школе.  «Дошкольник».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(указать вид, уровень и (или) направленности образовательной программы (части образовательной программы) оказываемых услуг)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1.2. Дошкольная подготовка, очная форма, период освоения с </w:t>
      </w:r>
      <w:r>
        <w:rPr>
          <w:sz w:val="23"/>
          <w:szCs w:val="23"/>
        </w:rPr>
        <w:t>07 февраля</w:t>
      </w:r>
      <w:r>
        <w:rPr>
          <w:sz w:val="23"/>
          <w:szCs w:val="23"/>
        </w:rPr>
        <w:t xml:space="preserve"> 202</w:t>
      </w:r>
      <w:r>
        <w:rPr>
          <w:sz w:val="23"/>
          <w:szCs w:val="23"/>
        </w:rPr>
        <w:t>6</w:t>
      </w:r>
      <w:r>
        <w:rPr>
          <w:sz w:val="23"/>
          <w:szCs w:val="23"/>
        </w:rPr>
        <w:t xml:space="preserve"> г. по 25 апреля 2026г.</w:t>
      </w:r>
    </w:p>
    <w:p>
      <w:pPr>
        <w:pStyle w:val="Normal"/>
        <w:ind w:left="-851" w:hanging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2. Обязанности сторон</w:t>
      </w:r>
    </w:p>
    <w:p>
      <w:pPr>
        <w:pStyle w:val="Normal"/>
        <w:ind w:left="-851" w:hanging="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2.1. Исполнитель обязуется: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2.1.1. Осуществлять предоставление услуги в полном объеме по начальному общему, основному общему, среднему общему образованию в соответствии с утвержденным учебным планом, учебной программой и расписанием.  Форма обучения - очная.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2.1.2. Срок обучения по программе один год.</w:t>
      </w:r>
    </w:p>
    <w:p>
      <w:pPr>
        <w:pStyle w:val="Default"/>
        <w:ind w:left="-851" w:hanging="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2.1.3. Обеспечить для проведения занятий помещением, соответствующее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>
      <w:pPr>
        <w:pStyle w:val="Default"/>
        <w:ind w:left="-851" w:hanging="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2.1.4. Осуществлять подбор и расстановку специалистов из числа квалифицированных педагогических кадров на договорной основе. </w:t>
      </w:r>
    </w:p>
    <w:p>
      <w:pPr>
        <w:pStyle w:val="Default"/>
        <w:ind w:left="-851" w:hanging="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2.1.5. Администрации ОУ осуществлять текущий контроль за работой педагогических кадров, осуществляющих оказание платных образовательных услуг.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2.1.6. Использовать на занятиях учебно-методический материал, необходимый для предоставления услуги.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2.1.7. Обеспечить охрану жизни и здоровья обучающегося во время проведения занятий.</w:t>
      </w:r>
    </w:p>
    <w:p>
      <w:pPr>
        <w:pStyle w:val="Default"/>
        <w:ind w:left="-851" w:hanging="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2.1.8. Сохранить место за Обучающимся в случае болезни, лечения и в других случаях пропуска занятий по уважительным причинам.</w:t>
      </w:r>
    </w:p>
    <w:p>
      <w:pPr>
        <w:pStyle w:val="Default"/>
        <w:ind w:left="-851" w:hanging="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2.1.9. В случае пропуска Обучающимся учебных занятий по уважительной причине оплату за следующий месяц компенсировать за счет оплаченных пропущенных занятий предыдущего месяца. </w:t>
      </w:r>
    </w:p>
    <w:p>
      <w:pPr>
        <w:pStyle w:val="Default"/>
        <w:ind w:left="-851" w:hanging="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2.1.10. Во время оказания платных образовательных услуг проявлять уважение к личности Обучающегося, оберегать от всех форм физического и психического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>
      <w:pPr>
        <w:pStyle w:val="Normal"/>
        <w:ind w:left="-851" w:hanging="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2.2. Заказчик обязуется:</w:t>
      </w:r>
    </w:p>
    <w:p>
      <w:pPr>
        <w:pStyle w:val="Normal"/>
        <w:ind w:left="-851" w:hanging="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Оплата услуг: </w:t>
      </w:r>
      <w:r>
        <w:rPr>
          <w:sz w:val="23"/>
          <w:szCs w:val="23"/>
        </w:rPr>
        <w:t xml:space="preserve">2.2.1. Вносить плату за предоставленную услугу в размере </w:t>
      </w:r>
      <w:r>
        <w:rPr>
          <w:sz w:val="23"/>
          <w:szCs w:val="23"/>
        </w:rPr>
        <w:t>100</w:t>
      </w:r>
      <w:r>
        <w:rPr>
          <w:sz w:val="23"/>
          <w:szCs w:val="23"/>
        </w:rPr>
        <w:t xml:space="preserve">,00 руб. (из расчета за одно занятие, в месяц </w:t>
      </w:r>
      <w:r>
        <w:rPr>
          <w:sz w:val="23"/>
          <w:szCs w:val="23"/>
        </w:rPr>
        <w:t>1200</w:t>
      </w:r>
      <w:r>
        <w:rPr>
          <w:sz w:val="23"/>
          <w:szCs w:val="23"/>
        </w:rPr>
        <w:t xml:space="preserve"> рублей) не позднее </w:t>
      </w:r>
      <w:r>
        <w:rPr>
          <w:sz w:val="23"/>
          <w:szCs w:val="23"/>
          <w:u w:val="single"/>
        </w:rPr>
        <w:t>20</w:t>
      </w:r>
      <w:r>
        <w:rPr>
          <w:sz w:val="23"/>
          <w:szCs w:val="23"/>
        </w:rPr>
        <w:t xml:space="preserve"> числа текущего месяца.  Полная стоимость обучения составляет </w:t>
      </w:r>
      <w:r>
        <w:rPr>
          <w:sz w:val="23"/>
          <w:szCs w:val="23"/>
        </w:rPr>
        <w:t>3300</w:t>
      </w:r>
      <w:r>
        <w:rPr>
          <w:sz w:val="23"/>
          <w:szCs w:val="23"/>
        </w:rPr>
        <w:t>,00руб. (за период обучения). Оплата за обучение производится путем внесения суммы в отделениях банка «Сбербанк».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В случае, если обучающийся пропустил занятие без уважительной причины, то сумма, внесенная Заказчиком за оказание услуг, предусмотренная данным разделом настоящего договора, не возвращается. 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2.2.2. Предоставлять Исполнителю квитанцию об оплате или копию платежного поручения.</w:t>
      </w:r>
    </w:p>
    <w:p>
      <w:pPr>
        <w:pStyle w:val="Default"/>
        <w:ind w:left="-851" w:hanging="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2.2.3. Заблаговременно уведомлять администрацию ОУ об отказе от предоставленных услуг.  </w:t>
      </w:r>
    </w:p>
    <w:p>
      <w:pPr>
        <w:pStyle w:val="Default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2.2.4. Проявлять уважение к педагогам, администрации и техническому персоналу Исполнителя. </w:t>
      </w:r>
    </w:p>
    <w:p>
      <w:pPr>
        <w:pStyle w:val="Default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2.2.5. Обеспечить обучающегося предметами, необходимыми для надлежащего исполнения Исполнителем обязательств по оказанию платных образовательных услуг. Приобрести за свой счет учебное пособие для обучающегося, по используемой Исполнителем программе. </w:t>
      </w:r>
    </w:p>
    <w:p>
      <w:pPr>
        <w:pStyle w:val="Default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2.2.6. При поступлении в ОУ и в процессе обучения своевременно предоставлять все необходимые документы, предусмотренные Уставом ОУ.</w:t>
      </w:r>
    </w:p>
    <w:p>
      <w:pPr>
        <w:pStyle w:val="Default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2.2.7. Незамедлительно сообщать руководителю Исполнителя об изменении контактного телефона и места жительства.</w:t>
      </w:r>
    </w:p>
    <w:p>
      <w:pPr>
        <w:pStyle w:val="Default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2.2.8. Извещать руководителя Исполнителя об уважительных причинах отсутствия на занятиях.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2.2.9. Для договора с участием Обучающегося, не достигшего14-летнего возраста, обеспечить посещения Обучающимся занятий согласно учебному расписанию.</w:t>
      </w:r>
    </w:p>
    <w:p>
      <w:pPr>
        <w:pStyle w:val="Normal"/>
        <w:ind w:left="-851" w:hanging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2.3. Обязанности Обучающегося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Обучающийся обязан: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2.3.1. Посещать занятия, указанные в учебном расписании.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2.3.2. Выполнять задания по подготовке к занятиям, даваемые педагогами общеобразовательного учреждения.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2.3.3.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2.3.4. Бережно относиться к имуществу Исполнителя.</w:t>
      </w:r>
    </w:p>
    <w:p>
      <w:pPr>
        <w:pStyle w:val="Normal"/>
        <w:ind w:left="-851" w:hanging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3. Права сторон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b/>
          <w:sz w:val="23"/>
          <w:szCs w:val="23"/>
        </w:rPr>
        <w:t>3.1. Исполнитель имеет право</w:t>
      </w:r>
      <w:r>
        <w:rPr>
          <w:sz w:val="23"/>
          <w:szCs w:val="23"/>
        </w:rPr>
        <w:t>: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3.1.1. Изменить график предоставления услуги в связи с производственной необходимостью.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3.1.2. Снизить стоимость платных образовательных услуг отдельных Обучающихся в соответствии федеральными законами на основании заявления Заказчика и предоставленных им документов.</w:t>
      </w:r>
    </w:p>
    <w:p>
      <w:pPr>
        <w:pStyle w:val="Default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3.1.3. Исполнитель вправе отказать Заказчику и Потребителю в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>
      <w:pPr>
        <w:pStyle w:val="Default"/>
        <w:ind w:left="-851" w:hanging="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3.2. Заказчик имеет право:</w:t>
      </w:r>
    </w:p>
    <w:p>
      <w:pPr>
        <w:pStyle w:val="Default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3.2.1. Требовать оказания услуги в полном объеме в соответствии с образовательными программами, учебным планом и условиями данного Договора. </w:t>
      </w:r>
    </w:p>
    <w:p>
      <w:pPr>
        <w:pStyle w:val="Default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3.2.2. При обнаружении недостатков платных образовательных услуг, в т.ч. оказании их в неполном объеме, предусмотренном образовательной программой (частью образовательной программы) Заказчик вправе по своему выбору потребовать: а) безвозмездного оказаний образовательных услуг; б) соразмерного уменьшения стоимости оказанных платных образовательных услуг; в) возмещения понесенных им расходов по устранению недостатков оказанных платных образовательных услуг.</w:t>
      </w:r>
    </w:p>
    <w:p>
      <w:pPr>
        <w:pStyle w:val="Default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3.2.1. Обратиться к Исполнителю с просьбой о частичном освобождении обучающегося от оплаты услуги.</w:t>
      </w:r>
    </w:p>
    <w:p>
      <w:pPr>
        <w:pStyle w:val="Default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3.2.2. Расторгнуть договор досрочно по основаниям, предусмотренным действующим законодательством РФ. </w:t>
      </w:r>
    </w:p>
    <w:p>
      <w:pPr>
        <w:pStyle w:val="Default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3.2.3. Заказчик вправе требовать от  Исполнителя  предоставления информации: по вопросам,  касающимся организации и обеспечения надлежащего исполнения  услуг,  предусмотренных разделом 1 настоящего договора, образовательной деятельности Исполнителя и перспектив ее развития; об успеваемости, поведении, отношении Потребителя к учебе и его  способностях  в  отношении  обучения  по  отдельным  предметам учебного плана.</w:t>
      </w:r>
    </w:p>
    <w:p>
      <w:pPr>
        <w:pStyle w:val="Normal"/>
        <w:ind w:left="-851" w:hanging="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3.3. Обучающийся имеет право: 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3.3.1. Обращаться к работникам Исполнителя по всем вопросам деятельности образовательного учреждения; получать полную и достоверную информацию об оценке своих знаний и критериях этой оценки.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3.3.2. Пользоваться имуществом Исполнителя, необходимым для обеспечения   образовательного   процесса, во   время    занятий, предусмотренных расписанием.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/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/>
      </w:r>
    </w:p>
    <w:p>
      <w:pPr>
        <w:pStyle w:val="Normal"/>
        <w:ind w:left="-851" w:hanging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4. Ответственность сторон за неисполнение или</w:t>
      </w:r>
    </w:p>
    <w:p>
      <w:pPr>
        <w:pStyle w:val="Normal"/>
        <w:ind w:left="-851" w:hanging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ненадлежащее исполнение обязательств по настоящему договору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4.1. В случае неисполнения или ненадлежащего исполнения сторонами обязательств по  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>
      <w:pPr>
        <w:pStyle w:val="Default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При возникновении конфликтных ситуаций спорные вопросы решаются в соответствии действующим законодательством. </w:t>
      </w:r>
    </w:p>
    <w:p>
      <w:pPr>
        <w:pStyle w:val="Normal"/>
        <w:ind w:left="-851" w:hanging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5. Основания изменения и расторжения договора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5.1. Досрочное расторжение договора допускается: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5.1.1. При невыполнении одной из сторон своих обязательств (заинтересованная сторона имеет право расторгнуть настоящий договор досрочно с предупреждением другой стороны в письменном виде).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5.1.2. 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5.1.3. От имени Потребителя в возрасте от 6 до 14 лет договор в любое время может быть расторгнут Заказчиком при условии, указанном в п. 5.1.2.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5.1.4.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РФ.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5.1.5. Исполнитель вправе отказаться от исполнения договора, если Заказчик нарушил сроки оплаты услуг по настоящему Договору, если Заказчик неоднократно нарушал иные обязательства, предусмотренные п. 2.2. настоящего Договора.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5.1.6. Если Обучающийся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отказаться от исполнения договора, когда после трех предупреждений Обучающийся не устранит указанные нарушения. Договор считается расторгнутым со дня письменного уведомления Исполнителем Заказчика (Обучающегося) об отказе от исполнения Договора.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>5.1.7. 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>
      <w:pPr>
        <w:pStyle w:val="Normal"/>
        <w:ind w:left="-851" w:hanging="0"/>
        <w:jc w:val="center"/>
        <w:rPr>
          <w:sz w:val="23"/>
          <w:szCs w:val="23"/>
        </w:rPr>
      </w:pPr>
      <w:r>
        <w:rPr>
          <w:b/>
          <w:sz w:val="23"/>
          <w:szCs w:val="23"/>
        </w:rPr>
        <w:t>6. Срок действия договора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6.1.1. Настоящий договор вступает в силу с момента подписания его сторонами и действует до </w:t>
      </w:r>
      <w:r>
        <w:rPr>
          <w:sz w:val="23"/>
          <w:szCs w:val="23"/>
          <w:u w:val="single"/>
        </w:rPr>
        <w:t>25 апреля 2026 г.</w:t>
      </w:r>
    </w:p>
    <w:p>
      <w:pPr>
        <w:pStyle w:val="Normal"/>
        <w:ind w:left="-851" w:hang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6.1.2. Договор составляется в двух экземплярах, имеющих равную юридическую силу. </w:t>
      </w:r>
    </w:p>
    <w:p>
      <w:pPr>
        <w:pStyle w:val="Normal"/>
        <w:ind w:left="-851" w:hanging="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ind w:left="-851" w:hanging="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Адреса и подписи сторон:</w:t>
      </w:r>
    </w:p>
    <w:p>
      <w:pPr>
        <w:pStyle w:val="Normal"/>
        <w:ind w:left="-284" w:hanging="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tbl>
      <w:tblPr>
        <w:tblW w:w="10774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671"/>
        <w:gridCol w:w="5102"/>
      </w:tblGrid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Исполнитель:</w:t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Муниципальное бюджетное общеобразовательное учреждение «</w:t>
            </w:r>
            <w:r>
              <w:rPr>
                <w:sz w:val="23"/>
                <w:szCs w:val="23"/>
              </w:rPr>
              <w:t>Средняя общеобразовательная школа</w:t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r>
              <w:rPr>
                <w:sz w:val="23"/>
                <w:szCs w:val="23"/>
              </w:rPr>
              <w:t>7 села Иглино муниципального района Иглинский район Республики Башкортостан</w:t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Отделение НБ РЕСП. БАШКОРТОСТАН</w:t>
            </w:r>
          </w:p>
          <w:p>
            <w:pPr>
              <w:pStyle w:val="Default"/>
              <w:widowControl w:val="false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Р/с </w:t>
            </w:r>
            <w:r>
              <w:rPr>
                <w:rStyle w:val="211pt"/>
                <w:sz w:val="24"/>
                <w:szCs w:val="24"/>
              </w:rPr>
              <w:t>03234643806280000100</w:t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Лицевой счет: </w:t>
            </w:r>
            <w:r>
              <w:rPr>
                <w:rStyle w:val="211pt"/>
                <w:sz w:val="24"/>
                <w:szCs w:val="24"/>
              </w:rPr>
              <w:t>20301009230</w:t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КБК\</w:t>
            </w:r>
            <w:r>
              <w:rPr>
                <w:sz w:val="24"/>
                <w:szCs w:val="24"/>
              </w:rPr>
              <w:t>30000000057750000131</w:t>
            </w:r>
          </w:p>
          <w:p>
            <w:pPr>
              <w:pStyle w:val="Style17"/>
              <w:widowControl w:val="false"/>
              <w:shd w:val="clear" w:color="auto" w:fill="auto"/>
              <w:spacing w:lineRule="auto" w:line="240" w:before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</w:t>
            </w:r>
            <w:r>
              <w:rPr>
                <w:rStyle w:val="211pt"/>
                <w:sz w:val="24"/>
                <w:szCs w:val="24"/>
              </w:rPr>
              <w:t>0273950876</w:t>
            </w:r>
          </w:p>
          <w:p>
            <w:pPr>
              <w:pStyle w:val="Style17"/>
              <w:widowControl w:val="false"/>
              <w:shd w:val="clear" w:color="auto" w:fill="auto"/>
              <w:spacing w:lineRule="auto" w:line="240" w:before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КПП </w:t>
            </w:r>
            <w:r>
              <w:rPr>
                <w:rStyle w:val="211pt"/>
                <w:sz w:val="24"/>
                <w:szCs w:val="24"/>
              </w:rPr>
              <w:t>027301001</w:t>
            </w:r>
          </w:p>
          <w:p>
            <w:pPr>
              <w:pStyle w:val="Style17"/>
              <w:widowControl w:val="false"/>
              <w:shd w:val="clear" w:color="auto" w:fill="auto"/>
              <w:spacing w:lineRule="auto" w:line="240" w:before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ОКПО </w:t>
            </w:r>
            <w:r>
              <w:rPr>
                <w:rStyle w:val="Copytarget"/>
                <w:color w:val="35383B"/>
                <w:sz w:val="24"/>
                <w:szCs w:val="24"/>
              </w:rPr>
              <w:t>53419035</w:t>
            </w:r>
          </w:p>
          <w:p>
            <w:pPr>
              <w:pStyle w:val="Style17"/>
              <w:widowControl w:val="false"/>
              <w:shd w:val="clear" w:color="auto" w:fill="auto"/>
              <w:spacing w:lineRule="auto" w:line="240" w:before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БИК </w:t>
            </w:r>
            <w:r>
              <w:rPr>
                <w:rStyle w:val="211pt"/>
                <w:sz w:val="24"/>
                <w:szCs w:val="24"/>
              </w:rPr>
              <w:t>018073401</w:t>
            </w:r>
          </w:p>
          <w:p>
            <w:pPr>
              <w:pStyle w:val="Style17"/>
              <w:widowControl w:val="false"/>
              <w:shd w:val="clear" w:color="auto" w:fill="auto"/>
              <w:spacing w:lineRule="auto" w:line="240" w:before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Адрес: 45241</w:t>
            </w:r>
            <w:r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, Республика Башкортостан, </w:t>
            </w:r>
            <w:r>
              <w:rPr>
                <w:sz w:val="23"/>
                <w:szCs w:val="23"/>
              </w:rPr>
              <w:t xml:space="preserve">Иглинский район, </w:t>
            </w:r>
            <w:r>
              <w:rPr>
                <w:sz w:val="23"/>
                <w:szCs w:val="23"/>
              </w:rPr>
              <w:t xml:space="preserve">с. Иглино, ул.  </w:t>
            </w:r>
            <w:r>
              <w:rPr>
                <w:sz w:val="23"/>
                <w:szCs w:val="23"/>
              </w:rPr>
              <w:t>Белинского, здание 32</w:t>
            </w:r>
          </w:p>
          <w:p>
            <w:pPr>
              <w:pStyle w:val="Style17"/>
              <w:widowControl w:val="false"/>
              <w:shd w:val="clear" w:color="auto" w:fill="auto"/>
              <w:spacing w:lineRule="auto" w:line="240" w:before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тел.: </w:t>
            </w:r>
            <w:r>
              <w:rPr>
                <w:sz w:val="23"/>
                <w:szCs w:val="23"/>
              </w:rPr>
              <w:t>8(3495)2-66-70</w:t>
            </w:r>
          </w:p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школы     __________ </w:t>
            </w:r>
            <w:r>
              <w:rPr>
                <w:sz w:val="23"/>
                <w:szCs w:val="23"/>
              </w:rPr>
              <w:t>И.Ф. Закиров</w:t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М.П.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Заказчик:</w:t>
            </w:r>
          </w:p>
          <w:p>
            <w:pPr>
              <w:pStyle w:val="Default"/>
              <w:widowControl w:val="false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  <w:p>
            <w:pPr>
              <w:pStyle w:val="Normal"/>
              <w:widowControl w:val="false"/>
              <w:ind w:left="-406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_   __________________________________________</w:t>
            </w:r>
          </w:p>
          <w:p>
            <w:pPr>
              <w:pStyle w:val="Normal"/>
              <w:widowControl w:val="false"/>
              <w:ind w:left="-406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</w:t>
            </w:r>
            <w:r>
              <w:rPr>
                <w:sz w:val="23"/>
                <w:szCs w:val="23"/>
              </w:rPr>
              <w:t>(Ф.И.О. родителей, законных представителей)</w:t>
            </w:r>
          </w:p>
          <w:p>
            <w:pPr>
              <w:pStyle w:val="Normal"/>
              <w:widowControl w:val="false"/>
              <w:ind w:left="-406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Default"/>
              <w:widowControl w:val="false"/>
              <w:tabs>
                <w:tab w:val="clear" w:pos="708"/>
                <w:tab w:val="center" w:pos="1918" w:leader="none"/>
              </w:tabs>
              <w:spacing w:lineRule="auto" w:line="360"/>
              <w:ind w:left="-264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>
              <w:rPr>
                <w:sz w:val="23"/>
                <w:szCs w:val="23"/>
              </w:rPr>
              <w:t>Паспорт: серия _________ № ________________ _  выдан: ____________________________________</w:t>
            </w:r>
          </w:p>
          <w:p>
            <w:pPr>
              <w:pStyle w:val="Normal"/>
              <w:widowControl w:val="false"/>
              <w:ind w:left="-123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__________________________________________</w:t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Адрес места жительства: ____________________ _________________________________</w:t>
            </w:r>
            <w:r>
              <w:rPr>
                <w:color w:val="000000"/>
                <w:sz w:val="23"/>
                <w:szCs w:val="23"/>
              </w:rPr>
              <w:t>___</w:t>
            </w:r>
            <w:r>
              <w:rPr>
                <w:color w:val="000000"/>
                <w:sz w:val="23"/>
                <w:szCs w:val="23"/>
              </w:rPr>
              <w:t>______</w:t>
            </w:r>
          </w:p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Телефон: _________________________________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______________/___________________________</w:t>
            </w:r>
          </w:p>
          <w:p>
            <w:pPr>
              <w:pStyle w:val="Default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(подпись/расшифровка)</w:t>
            </w:r>
          </w:p>
          <w:p>
            <w:pPr>
              <w:pStyle w:val="Default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Default"/>
              <w:widowControl w:val="false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u w:val="single"/>
              </w:rPr>
              <w:t>«______»                         20____г.</w:t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</w:tbl>
    <w:p>
      <w:pPr>
        <w:pStyle w:val="Normal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sectPr>
      <w:type w:val="nextPage"/>
      <w:pgSz w:w="11906" w:h="16838"/>
      <w:pgMar w:left="1701" w:right="850" w:gutter="0" w:header="0" w:top="28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69c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99"/>
    <w:semiHidden/>
    <w:qFormat/>
    <w:rsid w:val="003a69c1"/>
    <w:rPr>
      <w:rFonts w:ascii="Times New Roman" w:hAnsi="Times New Roman" w:eastAsia="Times New Roman" w:cs="Times New Roman"/>
      <w:sz w:val="27"/>
      <w:szCs w:val="27"/>
      <w:shd w:fill="FFFFFF" w:val="clear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e5317d"/>
    <w:rPr>
      <w:rFonts w:ascii="Tahoma" w:hAnsi="Tahoma" w:eastAsia="Times New Roman" w:cs="Tahoma"/>
      <w:sz w:val="16"/>
      <w:szCs w:val="16"/>
      <w:lang w:eastAsia="ru-RU"/>
    </w:rPr>
  </w:style>
  <w:style w:type="character" w:styleId="2">
    <w:name w:val="Основной текст (2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1pt">
    <w:name w:val="Основной текст (2) + 11 pt"/>
    <w:basedOn w:val="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Copytarget">
    <w:name w:val="copy_target"/>
    <w:basedOn w:val="DefaultParagraphFont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4"/>
    <w:uiPriority w:val="99"/>
    <w:semiHidden/>
    <w:unhideWhenUsed/>
    <w:rsid w:val="003a69c1"/>
    <w:pPr>
      <w:shd w:val="clear" w:color="auto" w:fill="FFFFFF"/>
      <w:spacing w:lineRule="exact" w:line="317" w:before="420" w:after="0"/>
    </w:pPr>
    <w:rPr>
      <w:sz w:val="27"/>
      <w:szCs w:val="27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3a69c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e5317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5C7B0-9208-4195-98F7-358144E3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Application>LibreOffice/7.5.6.2$Linux_X86_64 LibreOffice_project/50$Build-2</Application>
  <AppVersion>15.0000</AppVersion>
  <Pages>3</Pages>
  <Words>1277</Words>
  <Characters>9878</Characters>
  <CharactersWithSpaces>11237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2017-11-10T12:48:00Z</dcterms:created>
  <dc:creator>user2</dc:creator>
  <dc:description/>
  <dc:language>ru-RU</dc:language>
  <cp:lastModifiedBy/>
  <cp:lastPrinted>2024-10-17T12:47:00Z</cp:lastPrinted>
  <dcterms:modified xsi:type="dcterms:W3CDTF">2026-01-16T12:11:30Z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